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130" w:rsidRDefault="00943130" w:rsidP="006E04A5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943130" w:rsidRDefault="00943130" w:rsidP="006E04A5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943130" w:rsidRDefault="00943130" w:rsidP="006E04A5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8972A0" w:rsidRDefault="008972A0" w:rsidP="006E04A5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6E04A5" w:rsidRDefault="00F03445" w:rsidP="006E04A5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На основу члана 48а</w:t>
      </w:r>
      <w:r w:rsidR="006E04A5">
        <w:rPr>
          <w:rFonts w:ascii="Tahoma" w:hAnsi="Tahoma" w:cs="Tahoma"/>
          <w:sz w:val="20"/>
          <w:szCs w:val="20"/>
          <w:lang w:val="sr-Cyrl-CS"/>
        </w:rPr>
        <w:t xml:space="preserve"> Закона о култури („Службени гласник РС“, број 72/09, 13/16 и 30/16-испр.), члана 32. став 1. тачка 9. и члана 66. став 3. Закона о локалној самоуправи („Службени гласник РС“, број 129/07 и 83</w:t>
      </w:r>
      <w:r>
        <w:rPr>
          <w:rFonts w:ascii="Tahoma" w:hAnsi="Tahoma" w:cs="Tahoma"/>
          <w:sz w:val="20"/>
          <w:szCs w:val="20"/>
          <w:lang w:val="sr-Cyrl-CS"/>
        </w:rPr>
        <w:t>/14-др.закон), члана 11.</w:t>
      </w:r>
      <w:r w:rsidR="006E04A5">
        <w:rPr>
          <w:rFonts w:ascii="Tahoma" w:hAnsi="Tahoma" w:cs="Tahoma"/>
          <w:sz w:val="20"/>
          <w:szCs w:val="20"/>
          <w:lang w:val="sr-Cyrl-CS"/>
        </w:rPr>
        <w:t>Одлуке о оснивању Јавне установе- Народни музеј  у Врању („Службени гласник града Врања“, број 23/11-пречишћен текст) и члана 32. став 1. тачка 10. Статута града Врања („Службени гласник града Врања“, број 18/15-пречишћен текст</w:t>
      </w:r>
      <w:r>
        <w:rPr>
          <w:rFonts w:ascii="Tahoma" w:hAnsi="Tahoma" w:cs="Tahoma"/>
          <w:sz w:val="20"/>
          <w:szCs w:val="20"/>
          <w:lang w:val="sr-Cyrl-CS"/>
        </w:rPr>
        <w:t xml:space="preserve"> и 1/16</w:t>
      </w:r>
      <w:r w:rsidR="006E04A5">
        <w:rPr>
          <w:rFonts w:ascii="Tahoma" w:hAnsi="Tahoma" w:cs="Tahoma"/>
          <w:sz w:val="20"/>
          <w:szCs w:val="20"/>
          <w:lang w:val="sr-Cyrl-CS"/>
        </w:rPr>
        <w:t>), Скупштина града Врања, на седниц</w:t>
      </w:r>
      <w:r>
        <w:rPr>
          <w:rFonts w:ascii="Tahoma" w:hAnsi="Tahoma" w:cs="Tahoma"/>
          <w:sz w:val="20"/>
          <w:szCs w:val="20"/>
          <w:lang w:val="sr-Cyrl-CS"/>
        </w:rPr>
        <w:t>и од</w:t>
      </w:r>
      <w:r w:rsidR="008972A0">
        <w:rPr>
          <w:rFonts w:ascii="Tahoma" w:hAnsi="Tahoma" w:cs="Tahoma"/>
          <w:sz w:val="20"/>
          <w:szCs w:val="20"/>
          <w:lang w:val="sr-Cyrl-CS"/>
        </w:rPr>
        <w:t>ржаној 25.11.</w:t>
      </w:r>
      <w:r w:rsidR="006E04A5">
        <w:rPr>
          <w:rFonts w:ascii="Tahoma" w:hAnsi="Tahoma" w:cs="Tahoma"/>
          <w:sz w:val="20"/>
          <w:szCs w:val="20"/>
          <w:lang w:val="sr-Cyrl-CS"/>
        </w:rPr>
        <w:t xml:space="preserve">2016. године, донела је </w:t>
      </w:r>
    </w:p>
    <w:p w:rsidR="006E04A5" w:rsidRDefault="006E04A5" w:rsidP="006E04A5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E82E53" w:rsidRDefault="00E82E53" w:rsidP="006E04A5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8972A0" w:rsidRDefault="008972A0" w:rsidP="006E04A5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Р Е  Ш Е Њ Е </w:t>
      </w:r>
    </w:p>
    <w:p w:rsidR="006E04A5" w:rsidRDefault="00F03445" w:rsidP="006E04A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 РАЗРЕШЕЊУ ПРЕДСЕДНИКА</w:t>
      </w:r>
      <w:r w:rsidR="006E04A5">
        <w:rPr>
          <w:rFonts w:ascii="Tahoma" w:hAnsi="Tahoma" w:cs="Tahoma"/>
          <w:b/>
          <w:sz w:val="20"/>
          <w:szCs w:val="20"/>
          <w:lang w:val="sr-Cyrl-CS"/>
        </w:rPr>
        <w:t xml:space="preserve"> НАДЗОРНОГ ОДБОРА </w:t>
      </w: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ЈАВНЕ УСТАНОВЕ – НАРОДНИ МУЗЕЈ  У ВРАЊУ</w:t>
      </w: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E82E53" w:rsidRDefault="00E82E53" w:rsidP="006E04A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</w:t>
      </w:r>
    </w:p>
    <w:p w:rsidR="00F03445" w:rsidRDefault="00F03445" w:rsidP="006E04A5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РАЗРЕШАВА СЕ Стојан Тасић, дипл. професор географије из Врања, улица Васе Пелагића 6, представник Оснивача, дужности председника Надзорног одбора јавне установе Народни музеј у Врању, пре истека времена на које је именован, због сукоба интереса у вршењу функције у орган</w:t>
      </w:r>
      <w:r w:rsidR="000B2D7B">
        <w:rPr>
          <w:rFonts w:ascii="Tahoma" w:hAnsi="Tahoma" w:cs="Tahoma"/>
          <w:sz w:val="20"/>
          <w:szCs w:val="20"/>
          <w:lang w:val="sr-Cyrl-CS"/>
        </w:rPr>
        <w:t>у управљања у овој Јавној установи</w:t>
      </w:r>
      <w:r>
        <w:rPr>
          <w:rFonts w:ascii="Tahoma" w:hAnsi="Tahoma" w:cs="Tahoma"/>
          <w:sz w:val="20"/>
          <w:szCs w:val="20"/>
          <w:lang w:val="sr-Cyrl-CS"/>
        </w:rPr>
        <w:t>.</w:t>
      </w:r>
    </w:p>
    <w:p w:rsidR="0038052C" w:rsidRDefault="0038052C" w:rsidP="006E04A5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Latn-CS"/>
        </w:rPr>
      </w:pPr>
      <w:r>
        <w:rPr>
          <w:rFonts w:ascii="Tahoma" w:hAnsi="Tahoma" w:cs="Tahoma"/>
          <w:sz w:val="20"/>
          <w:szCs w:val="20"/>
          <w:lang w:val="sr-Cyrl-CS"/>
        </w:rPr>
        <w:tab/>
      </w: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</w:t>
      </w:r>
    </w:p>
    <w:p w:rsidR="00F03445" w:rsidRDefault="00F03445" w:rsidP="00F03445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ступа на снагу даном доношења.</w:t>
      </w:r>
    </w:p>
    <w:p w:rsidR="006E04A5" w:rsidRDefault="006E04A5" w:rsidP="006E04A5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38052C" w:rsidRDefault="0038052C" w:rsidP="006E04A5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III</w:t>
      </w:r>
    </w:p>
    <w:p w:rsidR="006E04A5" w:rsidRDefault="006E04A5" w:rsidP="006E04A5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објавити у „Службеном гласнику  града Врања“.</w:t>
      </w:r>
    </w:p>
    <w:p w:rsidR="006E04A5" w:rsidRDefault="006E04A5" w:rsidP="006E04A5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E82E53" w:rsidRDefault="00E82E53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6E04A5" w:rsidRDefault="008972A0" w:rsidP="006E04A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25.11.</w:t>
      </w:r>
      <w:r w:rsidR="006E04A5">
        <w:rPr>
          <w:rFonts w:ascii="Tahoma" w:hAnsi="Tahoma" w:cs="Tahoma"/>
          <w:b/>
          <w:sz w:val="20"/>
          <w:szCs w:val="20"/>
          <w:lang w:val="sr-Cyrl-CS"/>
        </w:rPr>
        <w:t xml:space="preserve">2016.године, </w:t>
      </w:r>
      <w:r>
        <w:rPr>
          <w:rFonts w:ascii="Tahoma" w:hAnsi="Tahoma" w:cs="Tahoma"/>
          <w:b/>
          <w:sz w:val="20"/>
          <w:szCs w:val="20"/>
          <w:lang w:val="sr-Cyrl-CS"/>
        </w:rPr>
        <w:t>број:02-30972016-13</w:t>
      </w:r>
      <w:r w:rsidR="006E04A5">
        <w:rPr>
          <w:rFonts w:ascii="Tahoma" w:hAnsi="Tahoma" w:cs="Tahoma"/>
          <w:b/>
          <w:sz w:val="20"/>
          <w:szCs w:val="20"/>
          <w:lang w:val="sr-Cyrl-CS"/>
        </w:rPr>
        <w:t>.</w:t>
      </w: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</w:t>
      </w:r>
      <w:r w:rsidR="008972A0">
        <w:rPr>
          <w:rFonts w:ascii="Tahoma" w:hAnsi="Tahoma" w:cs="Tahoma"/>
          <w:b/>
          <w:sz w:val="20"/>
          <w:szCs w:val="20"/>
          <w:lang w:val="sr-Cyrl-CS"/>
        </w:rPr>
        <w:t xml:space="preserve">         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 ПРЕДСЕДНИК СКУПШТИНЕ</w:t>
      </w:r>
    </w:p>
    <w:p w:rsidR="008972A0" w:rsidRDefault="006E04A5" w:rsidP="008972A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 xml:space="preserve">                 </w:t>
      </w:r>
      <w:r w:rsidR="008972A0">
        <w:rPr>
          <w:rFonts w:ascii="Tahoma" w:hAnsi="Tahoma" w:cs="Tahoma"/>
          <w:b/>
          <w:sz w:val="20"/>
          <w:szCs w:val="20"/>
        </w:rPr>
        <w:t xml:space="preserve">             </w:t>
      </w:r>
      <w:r>
        <w:rPr>
          <w:rFonts w:ascii="Tahoma" w:hAnsi="Tahoma" w:cs="Tahoma"/>
          <w:b/>
          <w:sz w:val="20"/>
          <w:szCs w:val="20"/>
          <w:lang w:val="sr-Cyrl-CS"/>
        </w:rPr>
        <w:t>Дејан Тричковић</w:t>
      </w:r>
      <w:r>
        <w:rPr>
          <w:rFonts w:ascii="Tahoma" w:hAnsi="Tahoma" w:cs="Tahoma"/>
          <w:b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b/>
          <w:sz w:val="20"/>
          <w:szCs w:val="20"/>
        </w:rPr>
        <w:t>спец.двм</w:t>
      </w:r>
      <w:r w:rsidR="008972A0">
        <w:rPr>
          <w:rFonts w:ascii="Tahoma" w:hAnsi="Tahoma" w:cs="Tahoma"/>
          <w:b/>
          <w:sz w:val="20"/>
          <w:szCs w:val="20"/>
        </w:rPr>
        <w:t>,с.р</w:t>
      </w:r>
      <w:proofErr w:type="spellEnd"/>
      <w:r w:rsidR="008972A0">
        <w:rPr>
          <w:rFonts w:ascii="Tahoma" w:hAnsi="Tahoma" w:cs="Tahoma"/>
          <w:b/>
          <w:sz w:val="20"/>
          <w:szCs w:val="20"/>
        </w:rPr>
        <w:t>.</w:t>
      </w:r>
    </w:p>
    <w:p w:rsidR="008972A0" w:rsidRDefault="008972A0" w:rsidP="008972A0">
      <w:pPr>
        <w:jc w:val="both"/>
        <w:rPr>
          <w:rFonts w:ascii="Tahoma" w:hAnsi="Tahoma" w:cs="Tahoma"/>
          <w:b/>
          <w:sz w:val="20"/>
          <w:szCs w:val="20"/>
        </w:rPr>
      </w:pPr>
    </w:p>
    <w:p w:rsidR="008972A0" w:rsidRDefault="008972A0" w:rsidP="008972A0">
      <w:pPr>
        <w:jc w:val="both"/>
        <w:rPr>
          <w:rFonts w:ascii="Tahoma" w:hAnsi="Tahoma" w:cs="Tahoma"/>
          <w:b/>
          <w:sz w:val="20"/>
          <w:szCs w:val="20"/>
        </w:rPr>
      </w:pPr>
    </w:p>
    <w:p w:rsidR="008972A0" w:rsidRDefault="008972A0" w:rsidP="008972A0">
      <w:pPr>
        <w:jc w:val="both"/>
        <w:rPr>
          <w:rFonts w:ascii="Tahoma" w:hAnsi="Tahoma" w:cs="Tahoma"/>
          <w:b/>
          <w:sz w:val="20"/>
          <w:szCs w:val="20"/>
        </w:rPr>
      </w:pPr>
    </w:p>
    <w:p w:rsidR="008972A0" w:rsidRDefault="008972A0" w:rsidP="008972A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ТАЧНОСТ ПРЕПИСА ОВЕРАВА:                                          СЕКРЕТАР СКУПШТИНЕ</w:t>
      </w:r>
    </w:p>
    <w:p w:rsidR="008972A0" w:rsidRPr="00664366" w:rsidRDefault="008972A0" w:rsidP="008972A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Марко Тричковић</w:t>
      </w:r>
    </w:p>
    <w:p w:rsidR="008972A0" w:rsidRDefault="008972A0" w:rsidP="008972A0">
      <w:pPr>
        <w:jc w:val="both"/>
        <w:rPr>
          <w:rFonts w:ascii="Tahoma" w:hAnsi="Tahoma" w:cs="Tahoma"/>
          <w:b/>
          <w:sz w:val="20"/>
          <w:szCs w:val="20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</w:rPr>
      </w:pPr>
    </w:p>
    <w:p w:rsidR="006E04A5" w:rsidRDefault="006E04A5" w:rsidP="006E04A5"/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</w:rPr>
      </w:pP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</w:rPr>
      </w:pP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</w:rPr>
      </w:pP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</w:rPr>
      </w:pP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</w:rPr>
      </w:pP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</w:rPr>
      </w:pP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</w:rPr>
      </w:pPr>
    </w:p>
    <w:p w:rsidR="00F03445" w:rsidRDefault="00F03445" w:rsidP="006E04A5">
      <w:pPr>
        <w:jc w:val="center"/>
        <w:rPr>
          <w:rFonts w:ascii="Tahoma" w:hAnsi="Tahoma" w:cs="Tahoma"/>
          <w:b/>
          <w:sz w:val="20"/>
          <w:szCs w:val="20"/>
        </w:rPr>
      </w:pPr>
    </w:p>
    <w:p w:rsidR="00F03445" w:rsidRDefault="00F03445" w:rsidP="006E04A5">
      <w:pPr>
        <w:jc w:val="center"/>
        <w:rPr>
          <w:rFonts w:ascii="Tahoma" w:hAnsi="Tahoma" w:cs="Tahoma"/>
          <w:b/>
          <w:sz w:val="20"/>
          <w:szCs w:val="20"/>
        </w:rPr>
      </w:pPr>
    </w:p>
    <w:p w:rsidR="00F03445" w:rsidRDefault="00F03445" w:rsidP="006E04A5">
      <w:pPr>
        <w:jc w:val="center"/>
        <w:rPr>
          <w:rFonts w:ascii="Tahoma" w:hAnsi="Tahoma" w:cs="Tahoma"/>
          <w:b/>
          <w:sz w:val="20"/>
          <w:szCs w:val="20"/>
        </w:rPr>
      </w:pPr>
    </w:p>
    <w:p w:rsidR="00F03445" w:rsidRDefault="00F03445" w:rsidP="006E04A5">
      <w:pPr>
        <w:jc w:val="center"/>
        <w:rPr>
          <w:rFonts w:ascii="Tahoma" w:hAnsi="Tahoma" w:cs="Tahoma"/>
          <w:b/>
          <w:sz w:val="20"/>
          <w:szCs w:val="20"/>
        </w:rPr>
      </w:pPr>
    </w:p>
    <w:p w:rsidR="00F03445" w:rsidRPr="008972A0" w:rsidRDefault="00F03445" w:rsidP="008972A0">
      <w:pPr>
        <w:rPr>
          <w:rFonts w:ascii="Tahoma" w:hAnsi="Tahoma" w:cs="Tahoma"/>
          <w:b/>
          <w:sz w:val="20"/>
          <w:szCs w:val="20"/>
        </w:rPr>
      </w:pP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</w:rPr>
      </w:pPr>
    </w:p>
    <w:p w:rsidR="006E04A5" w:rsidRDefault="006E04A5" w:rsidP="006E04A5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На основу члана и 45 и члана 46. став 1, 4. 5. Закона о култури („Службени гласник РС“, број 72/09, 13/16 и 30/16-испр.), члана 32. став 1. тачка 9. и члана 66. став 3. Закона о локалној самоуправи („Службени гласник РС“, број 129/07 и 83/14-др.закон), члана 10.  Одлуке о оснивању Јавне установе- Народни музеј  у Врању („Службени гласник града Врања“, број 23/11-пречишћен текст) и члана 32. став 1. тачка 10. Статута града Врања („Службени гласник града Врања“, број 18/15-пречишћен текст</w:t>
      </w:r>
      <w:r w:rsidR="00F03445">
        <w:rPr>
          <w:rFonts w:ascii="Tahoma" w:hAnsi="Tahoma" w:cs="Tahoma"/>
          <w:sz w:val="20"/>
          <w:szCs w:val="20"/>
          <w:lang w:val="sr-Cyrl-CS"/>
        </w:rPr>
        <w:t xml:space="preserve"> и 1/16</w:t>
      </w:r>
      <w:r>
        <w:rPr>
          <w:rFonts w:ascii="Tahoma" w:hAnsi="Tahoma" w:cs="Tahoma"/>
          <w:sz w:val="20"/>
          <w:szCs w:val="20"/>
          <w:lang w:val="sr-Cyrl-CS"/>
        </w:rPr>
        <w:t>), Скупштина града Вр</w:t>
      </w:r>
      <w:r w:rsidR="008972A0">
        <w:rPr>
          <w:rFonts w:ascii="Tahoma" w:hAnsi="Tahoma" w:cs="Tahoma"/>
          <w:sz w:val="20"/>
          <w:szCs w:val="20"/>
          <w:lang w:val="sr-Cyrl-CS"/>
        </w:rPr>
        <w:t>ања, на седници одржаној 25.11.</w:t>
      </w:r>
      <w:r>
        <w:rPr>
          <w:rFonts w:ascii="Tahoma" w:hAnsi="Tahoma" w:cs="Tahoma"/>
          <w:sz w:val="20"/>
          <w:szCs w:val="20"/>
          <w:lang w:val="sr-Cyrl-CS"/>
        </w:rPr>
        <w:t xml:space="preserve">2016. године, донела је </w:t>
      </w:r>
    </w:p>
    <w:p w:rsidR="008972A0" w:rsidRDefault="008972A0" w:rsidP="006E04A5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Р Е  Ш Е Њ Е </w:t>
      </w:r>
    </w:p>
    <w:p w:rsidR="006E04A5" w:rsidRDefault="0038052C" w:rsidP="006E04A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О ИЗМЕНИ РЕШЕЊА О ИМЕНОВАЊУ </w:t>
      </w:r>
      <w:r w:rsidR="006E04A5">
        <w:rPr>
          <w:rFonts w:ascii="Tahoma" w:hAnsi="Tahoma" w:cs="Tahoma"/>
          <w:b/>
          <w:sz w:val="20"/>
          <w:szCs w:val="20"/>
          <w:lang w:val="sr-Cyrl-CS"/>
        </w:rPr>
        <w:t xml:space="preserve">ПРЕДСЕДНИКА И ЧЛАНОВА НАДЗОРНОГ ОДБОРА </w:t>
      </w: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ЈАВНЕ УСТАНОВЕ- НАРОДНИ МУЗЕЈ У ВРАЊУ</w:t>
      </w: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</w:t>
      </w:r>
    </w:p>
    <w:p w:rsidR="006E04A5" w:rsidRDefault="0038052C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о именовању председника и чланова Надзорног одбора Јавне установе- Народни музеј у Врању („Службени гласник града Врања“, број 24/16, у члану 1, у одељку: „Председник“, мења се и гласи:</w:t>
      </w:r>
    </w:p>
    <w:p w:rsidR="006E04A5" w:rsidRPr="0038052C" w:rsidRDefault="006E04A5" w:rsidP="006E04A5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ab/>
      </w:r>
      <w:r w:rsidR="0038052C">
        <w:rPr>
          <w:rFonts w:ascii="Tahoma" w:hAnsi="Tahoma" w:cs="Tahoma"/>
          <w:b/>
          <w:sz w:val="20"/>
          <w:szCs w:val="20"/>
          <w:lang w:val="sr-Cyrl-CS"/>
        </w:rPr>
        <w:t>„</w:t>
      </w:r>
      <w:r w:rsidRPr="0038052C">
        <w:rPr>
          <w:rFonts w:ascii="Tahoma" w:hAnsi="Tahoma" w:cs="Tahoma"/>
          <w:sz w:val="20"/>
          <w:szCs w:val="20"/>
          <w:lang w:val="sr-Cyrl-CS"/>
        </w:rPr>
        <w:t>Председник:</w:t>
      </w:r>
    </w:p>
    <w:p w:rsidR="006E04A5" w:rsidRDefault="006E04A5" w:rsidP="006E04A5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ab/>
      </w:r>
      <w:r w:rsidR="0038052C">
        <w:rPr>
          <w:rFonts w:ascii="Tahoma" w:hAnsi="Tahoma" w:cs="Tahoma"/>
          <w:sz w:val="20"/>
          <w:szCs w:val="20"/>
          <w:lang w:val="sr-Cyrl-CS"/>
        </w:rPr>
        <w:t>Бојана Стојковић, магистар екологије из Врања, представник локалне самоуправе“.</w:t>
      </w:r>
    </w:p>
    <w:p w:rsidR="0038052C" w:rsidRDefault="0038052C" w:rsidP="006E04A5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38052C" w:rsidRDefault="0038052C" w:rsidP="006E04A5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</w:t>
      </w:r>
    </w:p>
    <w:p w:rsidR="0038052C" w:rsidRDefault="0038052C" w:rsidP="0038052C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</w:rPr>
        <w:t xml:space="preserve">Мандат новоименованог председника траје до истека мандата надзорног одбора Јавне установе Народни музеј у Врању, број: </w:t>
      </w:r>
      <w:r w:rsidRPr="0038052C">
        <w:rPr>
          <w:rFonts w:ascii="Tahoma" w:hAnsi="Tahoma" w:cs="Tahoma"/>
          <w:sz w:val="20"/>
          <w:szCs w:val="20"/>
          <w:lang w:val="sr-Cyrl-CS"/>
        </w:rPr>
        <w:t>02-181/2016-13</w:t>
      </w:r>
      <w:r>
        <w:rPr>
          <w:rFonts w:ascii="Tahoma" w:hAnsi="Tahoma" w:cs="Tahoma"/>
          <w:sz w:val="20"/>
          <w:szCs w:val="20"/>
          <w:lang w:val="sr-Cyrl-CS"/>
        </w:rPr>
        <w:t xml:space="preserve"> од 21.07.2016.године („Службени гласник града Врања“, број 24/16).</w:t>
      </w:r>
    </w:p>
    <w:p w:rsidR="0038052C" w:rsidRDefault="0038052C" w:rsidP="0038052C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38052C" w:rsidRPr="0038052C" w:rsidRDefault="0038052C" w:rsidP="0038052C">
      <w:pPr>
        <w:jc w:val="center"/>
        <w:rPr>
          <w:rFonts w:ascii="Tahoma" w:hAnsi="Tahoma" w:cs="Tahoma"/>
          <w:b/>
          <w:sz w:val="20"/>
          <w:szCs w:val="20"/>
        </w:rPr>
      </w:pPr>
      <w:r w:rsidRPr="0038052C">
        <w:rPr>
          <w:rFonts w:ascii="Tahoma" w:hAnsi="Tahoma" w:cs="Tahoma"/>
          <w:b/>
          <w:sz w:val="20"/>
          <w:szCs w:val="20"/>
        </w:rPr>
        <w:t>III</w:t>
      </w:r>
    </w:p>
    <w:p w:rsidR="0038052C" w:rsidRPr="0038052C" w:rsidRDefault="0038052C" w:rsidP="0038052C">
      <w:pPr>
        <w:jc w:val="both"/>
        <w:rPr>
          <w:rFonts w:ascii="Tahoma" w:hAnsi="Tahoma" w:cs="Tahoma"/>
          <w:sz w:val="20"/>
          <w:szCs w:val="20"/>
        </w:rPr>
      </w:pPr>
    </w:p>
    <w:p w:rsidR="006E04A5" w:rsidRDefault="006E04A5" w:rsidP="006E04A5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ступа на снагу даном доношења.</w:t>
      </w: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38052C" w:rsidP="006E04A5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IV</w:t>
      </w:r>
    </w:p>
    <w:p w:rsidR="006E04A5" w:rsidRDefault="006E04A5" w:rsidP="006E04A5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објавити у „Службеном гласнику  града Врања“.</w:t>
      </w: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6E04A5" w:rsidRDefault="008972A0" w:rsidP="0038052C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</w:rPr>
        <w:t>25.11.</w:t>
      </w:r>
      <w:r>
        <w:rPr>
          <w:rFonts w:ascii="Tahoma" w:hAnsi="Tahoma" w:cs="Tahoma"/>
          <w:b/>
          <w:sz w:val="20"/>
          <w:szCs w:val="20"/>
          <w:lang w:val="sr-Cyrl-CS"/>
        </w:rPr>
        <w:t>2016.године, број:02-310/2016-13</w:t>
      </w:r>
      <w:r w:rsidR="006E04A5">
        <w:rPr>
          <w:rFonts w:ascii="Tahoma" w:hAnsi="Tahoma" w:cs="Tahoma"/>
          <w:b/>
          <w:sz w:val="20"/>
          <w:szCs w:val="20"/>
          <w:lang w:val="sr-Cyrl-CS"/>
        </w:rPr>
        <w:t>.</w:t>
      </w:r>
    </w:p>
    <w:p w:rsidR="006E04A5" w:rsidRDefault="006E04A5" w:rsidP="006E04A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8972A0" w:rsidRDefault="008972A0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8972A0" w:rsidRDefault="008972A0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 </w:t>
      </w:r>
      <w:r w:rsidR="008972A0">
        <w:rPr>
          <w:rFonts w:ascii="Tahoma" w:hAnsi="Tahoma" w:cs="Tahoma"/>
          <w:b/>
          <w:sz w:val="20"/>
          <w:szCs w:val="20"/>
          <w:lang w:val="sr-Cyrl-CS"/>
        </w:rPr>
        <w:t xml:space="preserve">        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ПРЕДСЕДНИК СКУПШТИНЕ</w:t>
      </w:r>
    </w:p>
    <w:p w:rsidR="008972A0" w:rsidRDefault="006E04A5" w:rsidP="008972A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 xml:space="preserve">                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</w:t>
      </w:r>
      <w:r w:rsidR="008972A0">
        <w:rPr>
          <w:rFonts w:ascii="Tahoma" w:hAnsi="Tahoma" w:cs="Tahoma"/>
          <w:b/>
          <w:sz w:val="20"/>
          <w:szCs w:val="20"/>
          <w:lang w:val="sr-Cyrl-CS"/>
        </w:rPr>
        <w:t xml:space="preserve"> 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Дејан Тричковић, </w:t>
      </w:r>
      <w:proofErr w:type="spellStart"/>
      <w:r>
        <w:rPr>
          <w:rFonts w:ascii="Tahoma" w:hAnsi="Tahoma" w:cs="Tahoma"/>
          <w:b/>
          <w:sz w:val="20"/>
          <w:szCs w:val="20"/>
        </w:rPr>
        <w:t>спец.двм</w:t>
      </w:r>
      <w:r w:rsidR="008972A0">
        <w:rPr>
          <w:rFonts w:ascii="Tahoma" w:hAnsi="Tahoma" w:cs="Tahoma"/>
          <w:b/>
          <w:sz w:val="20"/>
          <w:szCs w:val="20"/>
        </w:rPr>
        <w:t>,с.р</w:t>
      </w:r>
      <w:proofErr w:type="spellEnd"/>
      <w:r w:rsidR="008972A0">
        <w:rPr>
          <w:rFonts w:ascii="Tahoma" w:hAnsi="Tahoma" w:cs="Tahoma"/>
          <w:b/>
          <w:sz w:val="20"/>
          <w:szCs w:val="20"/>
        </w:rPr>
        <w:t>.</w:t>
      </w:r>
    </w:p>
    <w:p w:rsidR="008972A0" w:rsidRDefault="008972A0" w:rsidP="008972A0">
      <w:pPr>
        <w:jc w:val="both"/>
        <w:rPr>
          <w:rFonts w:ascii="Tahoma" w:hAnsi="Tahoma" w:cs="Tahoma"/>
          <w:b/>
          <w:sz w:val="20"/>
          <w:szCs w:val="20"/>
        </w:rPr>
      </w:pPr>
    </w:p>
    <w:p w:rsidR="008972A0" w:rsidRDefault="008972A0" w:rsidP="008972A0">
      <w:pPr>
        <w:jc w:val="both"/>
        <w:rPr>
          <w:rFonts w:ascii="Tahoma" w:hAnsi="Tahoma" w:cs="Tahoma"/>
          <w:b/>
          <w:sz w:val="20"/>
          <w:szCs w:val="20"/>
        </w:rPr>
      </w:pPr>
    </w:p>
    <w:p w:rsidR="008972A0" w:rsidRDefault="008972A0" w:rsidP="008972A0">
      <w:pPr>
        <w:jc w:val="both"/>
        <w:rPr>
          <w:rFonts w:ascii="Tahoma" w:hAnsi="Tahoma" w:cs="Tahoma"/>
          <w:b/>
          <w:sz w:val="20"/>
          <w:szCs w:val="20"/>
        </w:rPr>
      </w:pPr>
    </w:p>
    <w:p w:rsidR="008972A0" w:rsidRDefault="008972A0" w:rsidP="008972A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ТАЧНОСТ ПРЕПИСА ОВЕРАВА:                                        СЕКРЕТАР СКУПШТИНЕ</w:t>
      </w:r>
    </w:p>
    <w:p w:rsidR="008972A0" w:rsidRPr="00664366" w:rsidRDefault="008972A0" w:rsidP="008972A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Марко Тричковић</w:t>
      </w:r>
    </w:p>
    <w:p w:rsidR="008972A0" w:rsidRDefault="008972A0" w:rsidP="008972A0">
      <w:pPr>
        <w:jc w:val="both"/>
        <w:rPr>
          <w:rFonts w:ascii="Tahoma" w:hAnsi="Tahoma" w:cs="Tahoma"/>
          <w:b/>
          <w:sz w:val="20"/>
          <w:szCs w:val="20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</w:rPr>
      </w:pPr>
    </w:p>
    <w:p w:rsidR="006E04A5" w:rsidRDefault="006E04A5" w:rsidP="006E04A5"/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03445" w:rsidRDefault="00F0344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03445" w:rsidRDefault="00F0344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03445" w:rsidRDefault="00F0344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03445" w:rsidRDefault="00F0344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03445" w:rsidRDefault="00F0344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03445" w:rsidRDefault="00F0344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03445" w:rsidRDefault="00F0344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03445" w:rsidRDefault="00F0344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Latn-CS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E04A5" w:rsidRDefault="006E04A5" w:rsidP="006E04A5">
      <w:pPr>
        <w:jc w:val="both"/>
        <w:rPr>
          <w:rFonts w:ascii="Tahoma" w:hAnsi="Tahoma" w:cs="Tahoma"/>
          <w:b/>
          <w:sz w:val="20"/>
          <w:szCs w:val="20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E04A5"/>
    <w:rsid w:val="00033ED5"/>
    <w:rsid w:val="00035B4A"/>
    <w:rsid w:val="000B2D7B"/>
    <w:rsid w:val="0029298C"/>
    <w:rsid w:val="002B6062"/>
    <w:rsid w:val="0038052C"/>
    <w:rsid w:val="003A0E6C"/>
    <w:rsid w:val="00513C45"/>
    <w:rsid w:val="00576C65"/>
    <w:rsid w:val="006E04A5"/>
    <w:rsid w:val="00762C5E"/>
    <w:rsid w:val="008972A0"/>
    <w:rsid w:val="009319BC"/>
    <w:rsid w:val="00943130"/>
    <w:rsid w:val="00955074"/>
    <w:rsid w:val="00B32E5D"/>
    <w:rsid w:val="00BE135A"/>
    <w:rsid w:val="00E82E53"/>
    <w:rsid w:val="00F03445"/>
    <w:rsid w:val="00F332C0"/>
    <w:rsid w:val="00FF6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4A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basedOn w:val="Normal"/>
    <w:rsid w:val="002B6062"/>
    <w:pPr>
      <w:spacing w:before="100" w:beforeAutospacing="1" w:after="100" w:afterAutospacing="1"/>
    </w:pPr>
  </w:style>
  <w:style w:type="paragraph" w:customStyle="1" w:styleId="clan">
    <w:name w:val="clan"/>
    <w:basedOn w:val="Normal"/>
    <w:rsid w:val="002B606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10</cp:revision>
  <cp:lastPrinted>2016-11-28T09:06:00Z</cp:lastPrinted>
  <dcterms:created xsi:type="dcterms:W3CDTF">2016-11-17T09:37:00Z</dcterms:created>
  <dcterms:modified xsi:type="dcterms:W3CDTF">2016-11-29T13:46:00Z</dcterms:modified>
</cp:coreProperties>
</file>